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897016">
        <w:rPr>
          <w:rFonts w:ascii="NeoSansPro-Regular" w:hAnsi="NeoSansPro-Regular" w:cs="NeoSansPro-Regular"/>
          <w:color w:val="404040"/>
          <w:sz w:val="20"/>
          <w:szCs w:val="20"/>
        </w:rPr>
        <w:t>Pamela de Jesús Ramírez 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897016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897016">
        <w:rPr>
          <w:rFonts w:ascii="NeoSansPro-Regular" w:hAnsi="NeoSansPro-Regular" w:cs="NeoSansPro-Regular"/>
          <w:color w:val="404040"/>
          <w:sz w:val="20"/>
          <w:szCs w:val="20"/>
        </w:rPr>
        <w:t>10575570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897016">
        <w:rPr>
          <w:rFonts w:ascii="NeoSansPro-Regular" w:hAnsi="NeoSansPro-Regular" w:cs="NeoSansPro-Regular"/>
          <w:color w:val="404040"/>
          <w:sz w:val="20"/>
          <w:szCs w:val="20"/>
        </w:rPr>
        <w:t>228-8-41-61-70. Ext.3578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897016">
        <w:rPr>
          <w:rFonts w:ascii="NeoSansPro-Regular" w:hAnsi="NeoSansPro-Regular" w:cs="NeoSansPro-Regular"/>
          <w:color w:val="404040"/>
          <w:sz w:val="20"/>
          <w:szCs w:val="20"/>
        </w:rPr>
        <w:t>pramirez@fiscaliaveracruz.gob.mx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2B42D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2011-2015</w:t>
      </w:r>
    </w:p>
    <w:p w:rsidR="00AB5916" w:rsidRDefault="002B42D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del Valle de México Campus Veracruz Estudios de Licenciatura en Derecho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F5CC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CF5CC7" w:rsidRPr="00CF5CC7">
        <w:rPr>
          <w:rFonts w:ascii="NeoSansPro-Bold" w:hAnsi="NeoSansPro-Bold" w:cs="NeoSansPro-Bold"/>
          <w:b/>
          <w:bCs/>
          <w:color w:val="404040"/>
          <w:sz w:val="20"/>
          <w:szCs w:val="20"/>
        </w:rPr>
        <w:t>14</w:t>
      </w:r>
    </w:p>
    <w:p w:rsidR="00AB5916" w:rsidRDefault="002B42D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“El juicio oral en Veracruz: una nueva forma de hacer justicia” impartido por la Fiscalía General del Estado y la Alianza Estatal de la Conferencia de Procuradores Generales de Justicia de los Estados Occidentales de los Estados Unidos (CWAG)</w:t>
      </w:r>
    </w:p>
    <w:p w:rsidR="00AB5916" w:rsidRDefault="00CF5CC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F5CC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AB5916" w:rsidRDefault="002B42D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Foro Regional “Nuevas Tendencias del Sistema Jurídico </w:t>
      </w:r>
      <w:r w:rsidR="00171DFC">
        <w:rPr>
          <w:rFonts w:ascii="NeoSansPro-Regular" w:hAnsi="NeoSansPro-Regular" w:cs="NeoSansPro-Regular"/>
          <w:color w:val="404040"/>
          <w:sz w:val="20"/>
          <w:szCs w:val="20"/>
        </w:rPr>
        <w:t>Mexicano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” impartido por el Colegio de Abogados de Veracruz.</w:t>
      </w:r>
    </w:p>
    <w:p w:rsidR="00AB5916" w:rsidRDefault="002B42D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</w:t>
      </w:r>
    </w:p>
    <w:p w:rsidR="00AB5916" w:rsidRDefault="002B42D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Taller de Cultura de la Legalidad impartido por el Observatorio Nacional Ciudadano </w:t>
      </w:r>
    </w:p>
    <w:p w:rsidR="002B42D9" w:rsidRDefault="002B42D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2B42D9">
        <w:rPr>
          <w:rFonts w:ascii="NeoSansPro-Regular" w:hAnsi="NeoSansPro-Regular" w:cs="NeoSansPro-Regular"/>
          <w:b/>
          <w:color w:val="404040"/>
          <w:sz w:val="20"/>
          <w:szCs w:val="20"/>
        </w:rPr>
        <w:t>2017</w:t>
      </w:r>
    </w:p>
    <w:p w:rsidR="002B42D9" w:rsidRDefault="002B42D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“Sistema Penitenciario Mexicano” impartido por la Secretaría de Gobierno del Estado de Veracruz, a través de la Dirección General de Consolidación del Sistema de Justicia Penal y Derechos Humanos.</w:t>
      </w:r>
    </w:p>
    <w:p w:rsidR="002B42D9" w:rsidRDefault="002B42D9" w:rsidP="002B42D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2018</w:t>
      </w:r>
    </w:p>
    <w:p w:rsidR="002B42D9" w:rsidRPr="002B42D9" w:rsidRDefault="002B42D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Sistema Nacional Anticorrupción, impartido por el Órgano de Fiscalización Superior del Estado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2B42D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171DF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Personal de la Fiscalía General del Estado de Veracruz.</w:t>
      </w:r>
    </w:p>
    <w:p w:rsidR="00AB5916" w:rsidRDefault="002B42D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 al 2017</w:t>
      </w:r>
    </w:p>
    <w:p w:rsidR="00AB5916" w:rsidRDefault="002B42D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Auxiliar jurídico</w:t>
      </w:r>
      <w:r w:rsidR="00171DF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en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la Firma Legal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proofErr w:type="spellStart"/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Winckler</w:t>
      </w:r>
      <w:proofErr w:type="spellEnd"/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Ortiz y Abogados, donde se dan Servicios Integrales Jurídicos de Prevención y Litigio, en Veracruz, Veracruz.</w:t>
      </w:r>
    </w:p>
    <w:p w:rsidR="00171DFC" w:rsidRDefault="00171DF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171DFC">
        <w:rPr>
          <w:rFonts w:ascii="NeoSansPro-Regular" w:hAnsi="NeoSansPro-Regular" w:cs="NeoSansPro-Regular"/>
          <w:b/>
          <w:color w:val="404040"/>
          <w:sz w:val="20"/>
          <w:szCs w:val="20"/>
        </w:rPr>
        <w:t>2013-2016</w:t>
      </w:r>
    </w:p>
    <w:p w:rsidR="00171DFC" w:rsidRPr="00171DFC" w:rsidRDefault="00171DF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Asesora en el Banco Nacional de México S.A. de C.V. para la elaboración de convenios con Universidades para la promoción de productos Banamex.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B67" w:rsidRDefault="00723B67" w:rsidP="00AB5916">
      <w:pPr>
        <w:spacing w:after="0" w:line="240" w:lineRule="auto"/>
      </w:pPr>
      <w:r>
        <w:separator/>
      </w:r>
    </w:p>
  </w:endnote>
  <w:endnote w:type="continuationSeparator" w:id="0">
    <w:p w:rsidR="00723B67" w:rsidRDefault="00723B6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B67" w:rsidRDefault="00723B67" w:rsidP="00AB5916">
      <w:pPr>
        <w:spacing w:after="0" w:line="240" w:lineRule="auto"/>
      </w:pPr>
      <w:r>
        <w:separator/>
      </w:r>
    </w:p>
  </w:footnote>
  <w:footnote w:type="continuationSeparator" w:id="0">
    <w:p w:rsidR="00723B67" w:rsidRDefault="00723B6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71DFC"/>
    <w:rsid w:val="00196774"/>
    <w:rsid w:val="00247088"/>
    <w:rsid w:val="002B42D9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897016"/>
    <w:rsid w:val="00A66637"/>
    <w:rsid w:val="00AB5916"/>
    <w:rsid w:val="00CE7F12"/>
    <w:rsid w:val="00CF5CC7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HP</cp:lastModifiedBy>
  <cp:revision>5</cp:revision>
  <dcterms:created xsi:type="dcterms:W3CDTF">2017-02-02T23:39:00Z</dcterms:created>
  <dcterms:modified xsi:type="dcterms:W3CDTF">2018-09-08T01:21:00Z</dcterms:modified>
</cp:coreProperties>
</file>